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77D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26F430E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897FF1">
            <w:t>JÄ175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6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A0CEE">
            <w:rPr>
              <w:rStyle w:val="Laad1"/>
              <w:rFonts w:ascii="Times New Roman" w:hAnsi="Times New Roman" w:cs="Times New Roman"/>
            </w:rPr>
            <w:t>15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9A0CEE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2629A84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97FF1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55AC534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9A0CEE" w:rsidRPr="009A0CEE">
                  <w:t>63KU 20KS 7HB 7LM 3MA</w:t>
                </w:r>
                <w:r w:rsidR="009A0CEE">
                  <w:t xml:space="preserve"> +VA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4A67F88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9A0CEE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49F764BF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9A0CEE">
                  <w:t>VA PN KU JA PI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209321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9A0CEE">
                  <w:t>SA VA JA PN HB LV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671A1D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9A0CEE">
                  <w:t>SP KL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075144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9A0CEE">
                  <w:t>1.1.6.2. Naadi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04103E9D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sdt>
                  <w:sdtPr>
                    <w:id w:val="-108433935"/>
                  </w:sdtPr>
                  <w:sdtEndPr/>
                  <w:sdtContent>
                    <w:r w:rsidR="009A0CE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09CF8711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826785932"/>
                  </w:sdtPr>
                  <w:sdtEndPr/>
                  <w:sdtContent>
                    <w:r w:rsidR="009A0CE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A75170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361204138"/>
                  </w:sdtPr>
                  <w:sdtEndPr/>
                  <w:sdtContent>
                    <w:r w:rsidR="009A0CE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40A1EBA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823886260"/>
                  </w:sdtPr>
                  <w:sdtEndPr/>
                  <w:sdtContent>
                    <w:r w:rsidR="009A0CE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5D2A4EB2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sdt>
                  <w:sdtPr>
                    <w:id w:val="676009515"/>
                  </w:sdtPr>
                  <w:sdtEndPr/>
                  <w:sdtContent>
                    <w:r w:rsidR="009A0CE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B19E50C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442094F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05A8C6B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EE608FB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D8D816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DF5D46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B74C3CA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RE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46C030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CC9A5A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9F3804B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8AB3E0A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AE3601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98812B1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5EBCE999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C77E0B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2FEA5448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BB026CC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E8598D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A0CEE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88F18FA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AB51DAC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FCD3561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2645385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34BE1194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A0CEE">
                  <w:t>KS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1140578F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9A0CEE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77D3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EF30DD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897FF1">
                  <w:t>Prk s</w:t>
                </w:r>
                <w:r w:rsidR="009A0CEE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9EB931C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E24130D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314F99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D774F7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BC4E29D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314F99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864010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D955BF0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314F99">
                  <w:t>Kuuse-nublusamblik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6F89528B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42F05B4E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314F99">
                  <w:t xml:space="preserve">Sulgjas õhik 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1F19C135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77D3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3A15CA33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14F99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9994171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763755945"/>
                  </w:sdtPr>
                  <w:sdtEndPr/>
                  <w:sdtContent>
                    <w:r w:rsidR="00314F99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77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777EB6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314F99">
            <w:t xml:space="preserve">Sulgjas õhik: 59.00367, 25.33945. </w:t>
          </w:r>
          <w:r w:rsidR="009A0CEE">
            <w:t xml:space="preserve">Paiguti ka AN kasvukohatüüpi. </w:t>
          </w:r>
          <w:r w:rsidR="00314F99">
            <w:t>Rohke surnud puiduga salumets. S-piiril väike lõik suurtest raudkividest kiviaeda, otsad: 59.00071, 25.33708 ja 59.00055, 25.33784.</w:t>
          </w:r>
          <w:r w:rsidR="00677D3F">
            <w:t xml:space="preserve"> Asub metsise püsielupaiga piiranguvööndis.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14F99"/>
    <w:rsid w:val="005068B8"/>
    <w:rsid w:val="00677D3F"/>
    <w:rsid w:val="00897FF1"/>
    <w:rsid w:val="009A0CEE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244B7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6942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4558D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2022-06-27T06:28:00Z</dcterms:created>
  <dcterms:modified xsi:type="dcterms:W3CDTF">2022-09-22T13:50:00Z</dcterms:modified>
  <dc:language>en-US</dc:language>
</cp:coreProperties>
</file>